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7A65DCE8"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8B1633">
        <w:rPr>
          <w:rFonts w:ascii="Arial" w:hAnsi="Arial" w:cs="Arial"/>
          <w:b/>
          <w:color w:val="auto"/>
          <w:sz w:val="24"/>
          <w:szCs w:val="24"/>
        </w:rPr>
        <w:t>V</w:t>
      </w:r>
      <w:r w:rsidR="008C6721" w:rsidRPr="002B50C0">
        <w:rPr>
          <w:rFonts w:ascii="Arial" w:hAnsi="Arial" w:cs="Arial"/>
          <w:b/>
          <w:color w:val="auto"/>
          <w:sz w:val="24"/>
          <w:szCs w:val="24"/>
        </w:rPr>
        <w:t xml:space="preserve"> kwartał </w:t>
      </w:r>
      <w:r>
        <w:rPr>
          <w:rFonts w:ascii="Arial" w:hAnsi="Arial" w:cs="Arial"/>
          <w:b/>
          <w:color w:val="auto"/>
          <w:sz w:val="24"/>
          <w:szCs w:val="24"/>
        </w:rPr>
        <w:t xml:space="preserve">2020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680AAC6" w:rsidR="00F74B28" w:rsidRPr="00141A92" w:rsidRDefault="005A07CC" w:rsidP="00F74B28">
            <w:pPr>
              <w:spacing w:line="276" w:lineRule="auto"/>
              <w:rPr>
                <w:rFonts w:ascii="Arial" w:hAnsi="Arial" w:cs="Arial"/>
                <w:color w:val="0070C0"/>
                <w:sz w:val="18"/>
                <w:szCs w:val="18"/>
              </w:rPr>
            </w:pPr>
            <w:r>
              <w:rPr>
                <w:rFonts w:ascii="Arial" w:hAnsi="Arial" w:cs="Arial"/>
                <w:color w:val="000000"/>
                <w:sz w:val="18"/>
                <w:szCs w:val="18"/>
              </w:rPr>
              <w:t xml:space="preserve">Minister Kultury </w:t>
            </w:r>
            <w:r w:rsidR="00F74B28" w:rsidRPr="00C67480">
              <w:rPr>
                <w:rFonts w:ascii="Arial" w:hAnsi="Arial" w:cs="Arial"/>
                <w:color w:val="000000"/>
                <w:sz w:val="18"/>
                <w:szCs w:val="18"/>
              </w:rPr>
              <w:t>Dziedzictwa Narodowego</w:t>
            </w:r>
            <w:r>
              <w:rPr>
                <w:rFonts w:ascii="Arial" w:hAnsi="Arial" w:cs="Arial"/>
                <w:color w:val="000000"/>
                <w:sz w:val="18"/>
                <w:szCs w:val="18"/>
              </w:rPr>
              <w:t xml:space="preserve"> i Sportu</w:t>
            </w:r>
            <w:bookmarkStart w:id="0" w:name="_GoBack"/>
            <w:bookmarkEnd w:id="0"/>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0D8A399"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208ED0B" w:rsidR="00907F6D" w:rsidRPr="00F74B28" w:rsidRDefault="00BB57DA" w:rsidP="00450089">
            <w:pPr>
              <w:rPr>
                <w:rFonts w:ascii="Arial" w:hAnsi="Arial" w:cs="Arial"/>
                <w:color w:val="000000" w:themeColor="text1"/>
                <w:sz w:val="18"/>
                <w:szCs w:val="20"/>
              </w:rPr>
            </w:pPr>
            <w:r>
              <w:rPr>
                <w:rFonts w:ascii="Arial" w:hAnsi="Arial" w:cs="Arial"/>
                <w:color w:val="000000" w:themeColor="text1"/>
                <w:sz w:val="18"/>
                <w:szCs w:val="20"/>
              </w:rPr>
              <w:t>5</w:t>
            </w:r>
            <w:r w:rsidR="008B1633">
              <w:rPr>
                <w:rFonts w:ascii="Arial" w:hAnsi="Arial" w:cs="Arial"/>
                <w:color w:val="000000" w:themeColor="text1"/>
                <w:sz w:val="18"/>
                <w:szCs w:val="20"/>
              </w:rPr>
              <w:t>9</w:t>
            </w:r>
            <w:r w:rsidR="00F74B28">
              <w:rPr>
                <w:rFonts w:ascii="Arial" w:hAnsi="Arial" w:cs="Arial"/>
                <w:color w:val="000000" w:themeColor="text1"/>
                <w:sz w:val="18"/>
                <w:szCs w:val="20"/>
              </w:rPr>
              <w:t>%</w:t>
            </w:r>
          </w:p>
        </w:tc>
        <w:tc>
          <w:tcPr>
            <w:tcW w:w="3260" w:type="dxa"/>
          </w:tcPr>
          <w:p w14:paraId="1B061A32" w14:textId="2B7A64E9" w:rsidR="006948D3" w:rsidRPr="00F74B28" w:rsidRDefault="00F00387"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37,4</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117E150B" w:rsidR="00071880" w:rsidRPr="00120F79" w:rsidRDefault="00157512"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24,3</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74759818"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70,09%</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04B1C90"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Liczba zdigitalizowanych dokumentów zawierających informacje sektora publicznego </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C93A1DF"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Rozmiar zdigitalizowanej informacji sektora publicznego </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lastRenderedPageBreak/>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91E9C4E" w14:textId="66B5AE84"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Liczba podmiotów, które udostępniły on-line informacje sektora publicznego </w:t>
            </w:r>
          </w:p>
          <w:p w14:paraId="765F216B" w14:textId="77777777" w:rsidR="00120F79" w:rsidRPr="00C67480" w:rsidRDefault="00120F79" w:rsidP="008833B4">
            <w:pPr>
              <w:spacing w:after="0" w:line="240" w:lineRule="auto"/>
              <w:rPr>
                <w:rFonts w:ascii="Arial" w:hAnsi="Arial" w:cs="Arial"/>
                <w:color w:val="000000"/>
                <w:sz w:val="18"/>
                <w:szCs w:val="18"/>
              </w:rPr>
            </w:pPr>
          </w:p>
          <w:p w14:paraId="3A91F1D8" w14:textId="62F4FB3B"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Liczba utworzonych API </w:t>
            </w:r>
          </w:p>
          <w:p w14:paraId="0BF7BB92" w14:textId="77777777" w:rsidR="00120F79" w:rsidRPr="00C67480" w:rsidRDefault="00120F79" w:rsidP="008833B4">
            <w:pPr>
              <w:spacing w:after="0" w:line="240" w:lineRule="auto"/>
              <w:rPr>
                <w:rFonts w:ascii="Arial" w:hAnsi="Arial" w:cs="Arial"/>
                <w:color w:val="000000"/>
                <w:sz w:val="18"/>
                <w:szCs w:val="18"/>
              </w:rPr>
            </w:pPr>
          </w:p>
          <w:p w14:paraId="39E38A2F" w14:textId="6B56FB3F"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Liczba baz danych udostępnionych on-line poprzez API </w:t>
            </w:r>
          </w:p>
          <w:p w14:paraId="6939051D" w14:textId="77777777" w:rsidR="00120F79" w:rsidRPr="00C67480" w:rsidRDefault="00120F79" w:rsidP="008833B4">
            <w:pPr>
              <w:spacing w:after="0" w:line="240" w:lineRule="auto"/>
              <w:rPr>
                <w:rFonts w:ascii="Arial" w:hAnsi="Arial" w:cs="Arial"/>
                <w:color w:val="000000"/>
                <w:sz w:val="18"/>
                <w:szCs w:val="18"/>
              </w:rPr>
            </w:pPr>
          </w:p>
          <w:p w14:paraId="4B8613C8" w14:textId="02F1808C"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Rozmiar udostępnionych on-line informacji sektora publicznego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CD6E8E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695E235" w14:textId="75811C30"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651911A9" w14:textId="77777777" w:rsidTr="00157512">
        <w:tc>
          <w:tcPr>
            <w:tcW w:w="2110" w:type="dxa"/>
            <w:shd w:val="clear" w:color="auto" w:fill="auto"/>
          </w:tcPr>
          <w:p w14:paraId="06464259" w14:textId="75B68E8F" w:rsidR="00157512" w:rsidRPr="00C67480" w:rsidRDefault="00157512" w:rsidP="008833B4">
            <w:pPr>
              <w:spacing w:after="0" w:line="240" w:lineRule="auto"/>
              <w:rPr>
                <w:rFonts w:cs="Calibri"/>
                <w:color w:val="000000"/>
              </w:rPr>
            </w:pPr>
            <w:r>
              <w:rPr>
                <w:rFonts w:cs="Calibri"/>
                <w:color w:val="000000"/>
              </w:rPr>
              <w:t>Podpisanie umowy z wykonawca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4FA0C101" w14:textId="7098BE3B"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610B5920" w14:textId="181D730F"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4A833D53" w:rsidR="007549AD" w:rsidRPr="00C67480" w:rsidRDefault="00D9367E" w:rsidP="008833B4">
            <w:pPr>
              <w:spacing w:after="0" w:line="240" w:lineRule="auto"/>
              <w:rPr>
                <w:rFonts w:ascii="Arial" w:hAnsi="Arial" w:cs="Arial"/>
                <w:sz w:val="18"/>
                <w:szCs w:val="20"/>
              </w:rPr>
            </w:pPr>
            <w:r>
              <w:rPr>
                <w:rFonts w:ascii="Arial" w:hAnsi="Arial" w:cs="Arial"/>
                <w:sz w:val="18"/>
                <w:szCs w:val="20"/>
              </w:rPr>
              <w:t>420 983</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74ADD779" w:rsidR="007549AD" w:rsidRPr="00C67480" w:rsidRDefault="00D9367E" w:rsidP="008833B4">
            <w:pPr>
              <w:spacing w:after="0" w:line="240" w:lineRule="auto"/>
              <w:rPr>
                <w:rFonts w:ascii="Arial" w:hAnsi="Arial" w:cs="Arial"/>
                <w:color w:val="000000"/>
                <w:sz w:val="18"/>
                <w:szCs w:val="20"/>
              </w:rPr>
            </w:pPr>
            <w:r>
              <w:rPr>
                <w:rFonts w:ascii="Arial" w:hAnsi="Arial" w:cs="Arial"/>
                <w:color w:val="000000"/>
                <w:sz w:val="18"/>
                <w:szCs w:val="20"/>
              </w:rPr>
              <w:t>34</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lastRenderedPageBreak/>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4C303272"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 wdrożeniem rozbudowanego systemu</w:t>
            </w:r>
            <w:r w:rsidR="00F40A3C">
              <w:rPr>
                <w:rFonts w:ascii="Arial" w:hAnsi="Arial" w:cs="Arial"/>
                <w:color w:val="000000"/>
                <w:sz w:val="18"/>
                <w:szCs w:val="18"/>
              </w:rPr>
              <w:t xml:space="preserve"> – prace postępują zgodnie z założeniami.</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Uzgadnianie szczegółowych harmonogramów; motywowanie personelu; optymalizacja procesów; wykorzystywanie narzędzi wspierających działania; identyfikowanie „wąskich </w:t>
            </w:r>
            <w:r w:rsidRPr="00C67480">
              <w:rPr>
                <w:rFonts w:ascii="Arial" w:hAnsi="Arial" w:cs="Arial"/>
                <w:color w:val="000000"/>
                <w:sz w:val="18"/>
                <w:szCs w:val="18"/>
              </w:rPr>
              <w:lastRenderedPageBreak/>
              <w:t>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0010A88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1A1F2E26"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393A242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w:t>
            </w:r>
            <w:r w:rsidRPr="00C67480">
              <w:rPr>
                <w:rFonts w:ascii="Arial" w:hAnsi="Arial" w:cs="Arial"/>
                <w:color w:val="000000"/>
                <w:sz w:val="18"/>
                <w:szCs w:val="18"/>
              </w:rPr>
              <w:lastRenderedPageBreak/>
              <w:t>ków na ten cel z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615DCB53"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Brak zmiany w stosunku do raportu nr 7.</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0688A93A"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7DC7CA99"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43D0CFEA"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8E4E76">
              <w:rPr>
                <w:rFonts w:ascii="Arial" w:hAnsi="Arial" w:cs="Arial"/>
                <w:sz w:val="18"/>
                <w:szCs w:val="18"/>
                <w:lang w:eastAsia="pl-PL"/>
              </w:rPr>
              <w:t>7</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lastRenderedPageBreak/>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3CC5268A"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8E4E76">
              <w:rPr>
                <w:rFonts w:ascii="Arial" w:hAnsi="Arial" w:cs="Arial"/>
                <w:sz w:val="18"/>
                <w:szCs w:val="18"/>
                <w:lang w:eastAsia="pl-PL"/>
              </w:rPr>
              <w:t>7</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2"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4F273" w14:textId="77777777" w:rsidR="0078392A" w:rsidRDefault="0078392A" w:rsidP="00BB2420">
      <w:pPr>
        <w:spacing w:after="0" w:line="240" w:lineRule="auto"/>
      </w:pPr>
      <w:r>
        <w:separator/>
      </w:r>
    </w:p>
  </w:endnote>
  <w:endnote w:type="continuationSeparator" w:id="0">
    <w:p w14:paraId="49B80920" w14:textId="77777777" w:rsidR="0078392A" w:rsidRDefault="0078392A"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105ED08"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A07CC">
              <w:rPr>
                <w:b/>
                <w:bCs/>
                <w:noProof/>
              </w:rPr>
              <w:t>9</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3D5B2" w14:textId="77777777" w:rsidR="0078392A" w:rsidRDefault="0078392A" w:rsidP="00BB2420">
      <w:pPr>
        <w:spacing w:after="0" w:line="240" w:lineRule="auto"/>
      </w:pPr>
      <w:r>
        <w:separator/>
      </w:r>
    </w:p>
  </w:footnote>
  <w:footnote w:type="continuationSeparator" w:id="0">
    <w:p w14:paraId="3DA74B96" w14:textId="77777777" w:rsidR="0078392A" w:rsidRDefault="0078392A"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67EC"/>
    <w:rsid w:val="001F777C"/>
    <w:rsid w:val="0020330A"/>
    <w:rsid w:val="00237279"/>
    <w:rsid w:val="00240D69"/>
    <w:rsid w:val="00241B5E"/>
    <w:rsid w:val="00252087"/>
    <w:rsid w:val="00263392"/>
    <w:rsid w:val="00265194"/>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56FAD"/>
    <w:rsid w:val="003642B8"/>
    <w:rsid w:val="00392919"/>
    <w:rsid w:val="003A4115"/>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7CC"/>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8392A"/>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91FA5"/>
    <w:rsid w:val="00BA481C"/>
    <w:rsid w:val="00BB059E"/>
    <w:rsid w:val="00BB18FD"/>
    <w:rsid w:val="00BB2420"/>
    <w:rsid w:val="00BB49AC"/>
    <w:rsid w:val="00BB57DA"/>
    <w:rsid w:val="00BB5ACE"/>
    <w:rsid w:val="00BC1BD2"/>
    <w:rsid w:val="00BC6BE4"/>
    <w:rsid w:val="00BE47CD"/>
    <w:rsid w:val="00BE5AEE"/>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damczyk@nid.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bytek.pl" TargetMode="Externa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CD3CA-B58A-4082-B87F-3801C538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2005</Words>
  <Characters>12034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2021-01-11T12:39:00Z</dcterms:created>
  <dcterms:modified xsi:type="dcterms:W3CDTF">2021-01-12T15:20:00Z</dcterms:modified>
</cp:coreProperties>
</file>